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2AF" w:rsidRPr="00441292" w:rsidRDefault="003E52AF" w:rsidP="003E52AF">
      <w:pPr>
        <w:jc w:val="right"/>
        <w:rPr>
          <w:i/>
          <w:sz w:val="28"/>
          <w:szCs w:val="28"/>
          <w:lang w:val="ro-RO"/>
        </w:rPr>
      </w:pPr>
      <w:r w:rsidRPr="00441292">
        <w:rPr>
          <w:i/>
          <w:sz w:val="28"/>
          <w:szCs w:val="28"/>
          <w:lang w:val="ro-RO"/>
        </w:rPr>
        <w:t>Proiect</w:t>
      </w:r>
    </w:p>
    <w:p w:rsidR="003E52AF" w:rsidRPr="00441292" w:rsidRDefault="003E52AF" w:rsidP="003E52AF">
      <w:pPr>
        <w:jc w:val="center"/>
        <w:rPr>
          <w:b/>
          <w:sz w:val="28"/>
          <w:szCs w:val="28"/>
          <w:lang w:val="ro-RO"/>
        </w:rPr>
      </w:pPr>
    </w:p>
    <w:p w:rsidR="003E52AF" w:rsidRPr="00441292" w:rsidRDefault="003E52AF" w:rsidP="003E52AF">
      <w:pPr>
        <w:jc w:val="center"/>
        <w:rPr>
          <w:b/>
          <w:sz w:val="28"/>
          <w:szCs w:val="28"/>
          <w:lang w:val="ro-RO"/>
        </w:rPr>
      </w:pPr>
    </w:p>
    <w:p w:rsidR="003E52AF" w:rsidRPr="00441292" w:rsidRDefault="003E52AF" w:rsidP="003E52AF">
      <w:pPr>
        <w:jc w:val="center"/>
        <w:rPr>
          <w:b/>
          <w:sz w:val="28"/>
          <w:szCs w:val="28"/>
          <w:lang w:val="ro-RO"/>
        </w:rPr>
      </w:pPr>
      <w:r w:rsidRPr="00441292">
        <w:rPr>
          <w:b/>
          <w:sz w:val="28"/>
          <w:szCs w:val="28"/>
          <w:lang w:val="ro-RO"/>
        </w:rPr>
        <w:t>LEGE</w:t>
      </w:r>
    </w:p>
    <w:p w:rsidR="003E52AF" w:rsidRPr="00441292" w:rsidRDefault="003E52AF" w:rsidP="003E52AF">
      <w:pPr>
        <w:jc w:val="center"/>
        <w:rPr>
          <w:b/>
          <w:sz w:val="28"/>
          <w:szCs w:val="28"/>
          <w:lang w:val="ro-RO"/>
        </w:rPr>
      </w:pPr>
      <w:r w:rsidRPr="00441292">
        <w:rPr>
          <w:b/>
          <w:sz w:val="28"/>
          <w:szCs w:val="28"/>
          <w:lang w:val="ro-RO"/>
        </w:rPr>
        <w:t>privind importul un</w:t>
      </w:r>
      <w:r>
        <w:rPr>
          <w:b/>
          <w:sz w:val="28"/>
          <w:szCs w:val="28"/>
          <w:lang w:val="ro-RO"/>
        </w:rPr>
        <w:t>or</w:t>
      </w:r>
      <w:r w:rsidRPr="00441292">
        <w:rPr>
          <w:b/>
          <w:sz w:val="28"/>
          <w:szCs w:val="28"/>
          <w:lang w:val="ro-RO"/>
        </w:rPr>
        <w:t xml:space="preserve"> autovehicul</w:t>
      </w:r>
      <w:r>
        <w:rPr>
          <w:b/>
          <w:sz w:val="28"/>
          <w:szCs w:val="28"/>
          <w:lang w:val="ro-RO"/>
        </w:rPr>
        <w:t>e</w:t>
      </w:r>
    </w:p>
    <w:p w:rsidR="003E52AF" w:rsidRPr="00441292" w:rsidRDefault="003E52AF" w:rsidP="003E52AF">
      <w:pPr>
        <w:jc w:val="center"/>
        <w:rPr>
          <w:b/>
          <w:sz w:val="28"/>
          <w:szCs w:val="28"/>
          <w:lang w:val="ro-RO"/>
        </w:rPr>
      </w:pPr>
    </w:p>
    <w:p w:rsidR="003E52AF" w:rsidRPr="00441292" w:rsidRDefault="003E52AF" w:rsidP="003E52AF">
      <w:pPr>
        <w:jc w:val="both"/>
        <w:rPr>
          <w:sz w:val="28"/>
          <w:szCs w:val="28"/>
          <w:lang w:val="ro-RO"/>
        </w:rPr>
      </w:pPr>
    </w:p>
    <w:p w:rsidR="003E52AF" w:rsidRPr="00441292" w:rsidRDefault="003E52AF" w:rsidP="003E52AF">
      <w:pPr>
        <w:ind w:firstLine="720"/>
        <w:jc w:val="both"/>
        <w:rPr>
          <w:sz w:val="28"/>
          <w:szCs w:val="28"/>
          <w:lang w:val="ro-RO"/>
        </w:rPr>
      </w:pPr>
      <w:r w:rsidRPr="00441292">
        <w:rPr>
          <w:sz w:val="28"/>
          <w:szCs w:val="28"/>
          <w:lang w:val="ro-RO"/>
        </w:rPr>
        <w:t>Parlamentul adoptă prezenta lege organică.</w:t>
      </w:r>
    </w:p>
    <w:p w:rsidR="003E52AF" w:rsidRPr="00441292" w:rsidRDefault="003E52AF" w:rsidP="003E52AF">
      <w:pPr>
        <w:ind w:firstLine="720"/>
        <w:jc w:val="both"/>
        <w:rPr>
          <w:sz w:val="28"/>
          <w:szCs w:val="28"/>
          <w:lang w:val="ro-RO"/>
        </w:rPr>
      </w:pPr>
    </w:p>
    <w:p w:rsidR="003E52AF" w:rsidRPr="00763507" w:rsidRDefault="003E52AF" w:rsidP="003E52AF">
      <w:pPr>
        <w:ind w:firstLine="720"/>
        <w:jc w:val="both"/>
        <w:rPr>
          <w:sz w:val="28"/>
          <w:szCs w:val="28"/>
          <w:lang w:val="ro-RO"/>
        </w:rPr>
      </w:pPr>
      <w:r w:rsidRPr="00763507">
        <w:rPr>
          <w:b/>
          <w:sz w:val="28"/>
          <w:szCs w:val="28"/>
          <w:lang w:val="ro-RO"/>
        </w:rPr>
        <w:t>Articol unic.</w:t>
      </w:r>
      <w:r w:rsidRPr="00763507">
        <w:rPr>
          <w:sz w:val="28"/>
          <w:szCs w:val="28"/>
          <w:lang w:val="ro-RO"/>
        </w:rPr>
        <w:t xml:space="preserve"> – Prin derogare de la prevederile Codului fiscal al Republicii Moldova nr.1163-XIII din 24 aprilie 1997 (republicat în Monitorul Oficial al Republicii Moldova, ediţie specială din 8 februarie 2007), cu modificările şi completările ulterioare, Codului vamal al Republicii Moldova nr.1149-XIV din 20 iulie 2000 (republicat în Monitorul Oficial al Republicii Moldova, ediţie specială din 1 ianuarie 2007), cu modificările şi completările ulterioare, Legii cu privire la tariful vamal nr.1380-XIII din 20 noiembrie 1997 (republicată în Monitorul Oficial al Republicii Moldova, ediţie specială din 1 ianuarie 2007), cu modificările şi completările ulterioare, se permite, cu titlu de excepţie, Departamentului Instituțiilor Penitenciare, subordonat Ministerului Justiției, introducerea în ţară şi plasarea sub regim vamal de import, indiferent de termenul de exploatare, a două autovehicule cu destinaţie specială (pentru escortarea deținuților), clasificate la poziţia tarifară 870</w:t>
      </w:r>
      <w:r>
        <w:rPr>
          <w:sz w:val="28"/>
          <w:szCs w:val="28"/>
          <w:lang w:val="ro-RO"/>
        </w:rPr>
        <w:t>2</w:t>
      </w:r>
      <w:r w:rsidRPr="00763507">
        <w:rPr>
          <w:sz w:val="28"/>
          <w:szCs w:val="28"/>
          <w:lang w:val="ro-RO"/>
        </w:rPr>
        <w:t>, de model RD – 16215 (numărul motorului: 180352, seria caroseriei: UU4201459</w:t>
      </w:r>
      <w:r>
        <w:rPr>
          <w:sz w:val="28"/>
          <w:szCs w:val="28"/>
          <w:lang w:val="ro-RO"/>
        </w:rPr>
        <w:t>S0102531, anul fabricării: 1995</w:t>
      </w:r>
      <w:r w:rsidRPr="00763507">
        <w:rPr>
          <w:sz w:val="28"/>
          <w:szCs w:val="28"/>
          <w:lang w:val="ro-RO"/>
        </w:rPr>
        <w:t xml:space="preserve"> și, respectiv, numărul motorului: 175705, seria caroserie</w:t>
      </w:r>
      <w:r>
        <w:rPr>
          <w:sz w:val="28"/>
          <w:szCs w:val="28"/>
          <w:lang w:val="ro-RO"/>
        </w:rPr>
        <w:t>i: 99225, anul fabricării: 1993</w:t>
      </w:r>
      <w:r w:rsidRPr="00763507">
        <w:rPr>
          <w:sz w:val="28"/>
          <w:szCs w:val="28"/>
          <w:lang w:val="ro-RO"/>
        </w:rPr>
        <w:t>), acordate cu titlu gratuit (donaţie) de către Penitenciarul din Timișoara, România, cu scutirea de plata drepturilor de import.</w:t>
      </w:r>
    </w:p>
    <w:p w:rsidR="003E52AF" w:rsidRPr="00763507" w:rsidRDefault="003E52AF" w:rsidP="003E52AF">
      <w:pPr>
        <w:ind w:firstLine="720"/>
        <w:jc w:val="both"/>
        <w:rPr>
          <w:sz w:val="28"/>
          <w:szCs w:val="28"/>
          <w:lang w:val="ro-RO"/>
        </w:rPr>
      </w:pPr>
    </w:p>
    <w:p w:rsidR="003E52AF" w:rsidRPr="00D43340" w:rsidRDefault="003E52AF" w:rsidP="003E52AF">
      <w:pPr>
        <w:ind w:firstLine="720"/>
        <w:jc w:val="both"/>
        <w:rPr>
          <w:sz w:val="20"/>
          <w:szCs w:val="20"/>
          <w:lang w:val="ro-RO"/>
        </w:rPr>
      </w:pPr>
    </w:p>
    <w:p w:rsidR="003E52AF" w:rsidRPr="00441292" w:rsidRDefault="003E52AF" w:rsidP="003E52AF">
      <w:pPr>
        <w:ind w:firstLine="720"/>
        <w:jc w:val="both"/>
        <w:rPr>
          <w:b/>
          <w:sz w:val="28"/>
          <w:szCs w:val="28"/>
          <w:lang w:val="ro-RO"/>
        </w:rPr>
      </w:pPr>
      <w:r w:rsidRPr="00441292">
        <w:rPr>
          <w:b/>
          <w:sz w:val="28"/>
          <w:szCs w:val="28"/>
          <w:lang w:val="ro-RO"/>
        </w:rPr>
        <w:t xml:space="preserve">PREŞEDINTELE </w:t>
      </w:r>
    </w:p>
    <w:p w:rsidR="00A46E74" w:rsidRDefault="003E52AF" w:rsidP="003E52AF">
      <w:pPr>
        <w:ind w:firstLine="720"/>
        <w:jc w:val="both"/>
      </w:pPr>
      <w:r w:rsidRPr="00441292">
        <w:rPr>
          <w:b/>
          <w:sz w:val="28"/>
          <w:szCs w:val="28"/>
          <w:lang w:val="ro-RO"/>
        </w:rPr>
        <w:t xml:space="preserve">PARLAMENTULUI      </w:t>
      </w:r>
    </w:p>
    <w:sectPr w:rsidR="00A46E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E52AF"/>
    <w:rsid w:val="003E52AF"/>
    <w:rsid w:val="00A46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Company>MICROSOFT</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bucsanu</dc:creator>
  <cp:keywords/>
  <dc:description/>
  <cp:lastModifiedBy>bucsanu</cp:lastModifiedBy>
  <cp:revision>2</cp:revision>
  <dcterms:created xsi:type="dcterms:W3CDTF">2013-02-11T08:47:00Z</dcterms:created>
  <dcterms:modified xsi:type="dcterms:W3CDTF">2013-02-11T08:47:00Z</dcterms:modified>
</cp:coreProperties>
</file>